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line="684" w:lineRule="atLeast"/>
        <w:ind w:left="0" w:right="0"/>
        <w:jc w:val="both"/>
        <w:rPr>
          <w:rFonts w:ascii="微软雅黑" w:hAnsi="微软雅黑" w:eastAsia="微软雅黑" w:cs="微软雅黑"/>
          <w:b/>
          <w:sz w:val="45"/>
          <w:szCs w:val="45"/>
        </w:rPr>
      </w:pPr>
      <w:r>
        <w:rPr>
          <w:rFonts w:hint="eastAsia" w:ascii="微软雅黑" w:hAnsi="微软雅黑" w:eastAsia="微软雅黑" w:cs="微软雅黑"/>
          <w:b/>
          <w:caps w:val="0"/>
          <w:color w:val="333333"/>
          <w:spacing w:val="0"/>
          <w:sz w:val="45"/>
          <w:szCs w:val="45"/>
          <w:bdr w:val="none" w:color="auto" w:sz="0" w:space="0"/>
        </w:rPr>
        <w:t>2020年度国家社会科学基金后期资助暨优秀博士论文出版项目申报公告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9" w:lineRule="atLeast"/>
        <w:ind w:left="0" w:right="0"/>
        <w:jc w:val="both"/>
      </w:pPr>
      <w:r>
        <w:rPr>
          <w:rStyle w:val="7"/>
          <w:rFonts w:ascii="微软雅黑" w:hAnsi="微软雅黑" w:eastAsia="微软雅黑" w:cs="微软雅黑"/>
          <w:i w:val="0"/>
          <w:caps w:val="0"/>
          <w:color w:val="333333"/>
          <w:spacing w:val="0"/>
          <w:sz w:val="14"/>
          <w:szCs w:val="14"/>
          <w:bdr w:val="none" w:color="auto" w:sz="0" w:space="0"/>
        </w:rPr>
        <w:t>2020年04月28日11:04</w:t>
      </w:r>
      <w:r>
        <w:rPr>
          <w:rStyle w:val="7"/>
          <w:rFonts w:hint="eastAsia" w:ascii="微软雅黑" w:hAnsi="微软雅黑" w:eastAsia="微软雅黑" w:cs="微软雅黑"/>
          <w:i w:val="0"/>
          <w:caps w:val="0"/>
          <w:color w:val="333333"/>
          <w:spacing w:val="0"/>
          <w:sz w:val="14"/>
          <w:szCs w:val="14"/>
          <w:bdr w:val="none" w:color="auto" w:sz="0" w:space="0"/>
        </w:rPr>
        <w:t>来源：</w:t>
      </w:r>
      <w:r>
        <w:rPr>
          <w:rStyle w:val="7"/>
          <w:rFonts w:hint="eastAsia" w:ascii="微软雅黑" w:hAnsi="微软雅黑" w:eastAsia="微软雅黑" w:cs="微软雅黑"/>
          <w:i w:val="0"/>
          <w:caps w:val="0"/>
          <w:color w:val="000000"/>
          <w:spacing w:val="0"/>
          <w:sz w:val="14"/>
          <w:szCs w:val="14"/>
          <w:u w:val="none"/>
          <w:bdr w:val="none" w:color="auto" w:sz="0" w:space="0"/>
        </w:rPr>
        <w:fldChar w:fldCharType="begin"/>
      </w:r>
      <w:r>
        <w:rPr>
          <w:rStyle w:val="7"/>
          <w:rFonts w:hint="eastAsia" w:ascii="微软雅黑" w:hAnsi="微软雅黑" w:eastAsia="微软雅黑" w:cs="微软雅黑"/>
          <w:i w:val="0"/>
          <w:caps w:val="0"/>
          <w:color w:val="000000"/>
          <w:spacing w:val="0"/>
          <w:sz w:val="14"/>
          <w:szCs w:val="14"/>
          <w:u w:val="none"/>
          <w:bdr w:val="none" w:color="auto" w:sz="0" w:space="0"/>
        </w:rPr>
        <w:instrText xml:space="preserve"> HYPERLINK "http://www.nopss.gov.cn/n1/2020/0428/c219469-31691453.html" \t "http://www.nopss.gov.cn/n1/2020/0428/_blank" </w:instrText>
      </w:r>
      <w:r>
        <w:rPr>
          <w:rStyle w:val="7"/>
          <w:rFonts w:hint="eastAsia" w:ascii="微软雅黑" w:hAnsi="微软雅黑" w:eastAsia="微软雅黑" w:cs="微软雅黑"/>
          <w:i w:val="0"/>
          <w:caps w:val="0"/>
          <w:color w:val="000000"/>
          <w:spacing w:val="0"/>
          <w:sz w:val="14"/>
          <w:szCs w:val="14"/>
          <w:u w:val="none"/>
          <w:bdr w:val="none" w:color="auto" w:sz="0" w:space="0"/>
        </w:rPr>
        <w:fldChar w:fldCharType="separate"/>
      </w:r>
      <w:r>
        <w:rPr>
          <w:rStyle w:val="8"/>
          <w:rFonts w:hint="eastAsia" w:ascii="微软雅黑" w:hAnsi="微软雅黑" w:eastAsia="微软雅黑" w:cs="微软雅黑"/>
          <w:i w:val="0"/>
          <w:caps w:val="0"/>
          <w:color w:val="000000"/>
          <w:spacing w:val="0"/>
          <w:sz w:val="14"/>
          <w:szCs w:val="14"/>
          <w:u w:val="none"/>
          <w:bdr w:val="none" w:color="auto" w:sz="0" w:space="0"/>
        </w:rPr>
        <w:t>全国哲学社会科学工作办公室</w:t>
      </w:r>
      <w:r>
        <w:rPr>
          <w:rStyle w:val="7"/>
          <w:rFonts w:hint="eastAsia" w:ascii="微软雅黑" w:hAnsi="微软雅黑" w:eastAsia="微软雅黑" w:cs="微软雅黑"/>
          <w:i w:val="0"/>
          <w:caps w:val="0"/>
          <w:color w:val="000000"/>
          <w:spacing w:val="0"/>
          <w:sz w:val="14"/>
          <w:szCs w:val="14"/>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经全国哲学社会科学工作领导小组批准，现将2020年度国家社科基金后期资助暨优秀博士论文出版项目申报有关事项公告如下：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caps w:val="0"/>
          <w:color w:val="333333"/>
          <w:spacing w:val="0"/>
          <w:sz w:val="21"/>
          <w:szCs w:val="21"/>
          <w:bdr w:val="none" w:color="auto" w:sz="0" w:space="0"/>
        </w:rPr>
        <w:t>一、项目宗旨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国家社科基金后期资助项目和优秀博士论文出版项目旨在鼓励广大哲学社会科学工作者弘扬优良学风，潜心治学，扎实研究，努力推出具有学术传承创新价值的精品力作，培养一批优秀青年学者，充分发挥国家社科基金在繁荣发展哲学社会科学中的示范引导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caps w:val="0"/>
          <w:color w:val="333333"/>
          <w:spacing w:val="0"/>
          <w:sz w:val="21"/>
          <w:szCs w:val="21"/>
          <w:bdr w:val="none" w:color="auto" w:sz="0" w:space="0"/>
        </w:rPr>
        <w:t>二、资助对象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国家社科基金后期资助项目和优秀博士论文出版项目主要资助已基本完成且尚未出版的哲学社会科学研究的优秀学术成果。以资助学术专著为主，也资助少量学术价值较高的资料汇编和学术含量较高的工具书。国家社科基金26个学科，包括教育学、艺术学、军事学三个单列学科均可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caps w:val="0"/>
          <w:color w:val="333333"/>
          <w:spacing w:val="0"/>
          <w:sz w:val="21"/>
          <w:szCs w:val="21"/>
          <w:bdr w:val="none" w:color="auto" w:sz="0" w:space="0"/>
        </w:rPr>
        <w:t>三、项目类别与资助额度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国家社科基金后期资助项目分为重点项目、一般项目。重点项目主要资助学术分量厚重、创新性强、对学科发展具有重要推动作用的研究成果，每项资助金额为35万元左右。一般项目主要资助学术价值较高、具有一定创新性的研究成果，每项资助金额为25万元左右。申请重点项目未达到立项要求、但达到一般项目标准的可立为一般项目。优秀博士论文出版项目主要资助研究深入、创新程度较高、具有较大发展潜力的优秀博士论文，突出对优秀青年学者的科研支持，每项资助金额为20万元左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caps w:val="0"/>
          <w:color w:val="333333"/>
          <w:spacing w:val="0"/>
          <w:sz w:val="21"/>
          <w:szCs w:val="21"/>
          <w:bdr w:val="none" w:color="auto" w:sz="0" w:space="0"/>
        </w:rPr>
        <w:t>四、申报条件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1.申请人须遵守中华人民共和国宪法和法律，坚持正确的政治方向、价值取向和研究导向，遵守国家社科基金有关管理规定；能够独立开展研究工作，学风优良；具有副高级以上（含）专业技术职称（职务），或者具有博士学位。鼓励知名专家学者和有长期学术积累的退休科研人员积极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2.申请人所在单位应设有科研管理部门，能够提供开展研究的必要条件并承诺信誉保证。申请优秀博士论文出版项目，如申请人所在单位无科研管理部门，可委托博士学位授予单位进行申报和管理。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3.申报重点项目和一般项目的成果需完成80%以上（退休科研人员申报的成果完成比例不低于70%）。以博士论文、博士后研究报告为基础申报重点项目、一般项目，论文完成日期应为三年以上（答辩日期为2017年6月30日之前），并在原论文基础上进行实质性修改，且增删、修改内容篇幅达到原论文字数30%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4.优秀博士论文出版项目的申请人年龄应在35岁以下（1985年4月28日后出生），论文须以中文写作且被毕业院校评为“优秀”等级，完成日期为2017年6月1日-2019年6月30日（以答辩日期为准）。同等条件下，获得省部级以上优秀博士论文的优先予以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5.凡有下列情形之一者不得申报：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（1）申请人承担的国家社科基金项目、国家自然科学基金项目及其他国家级科研项目尚未结项；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（2）属于国家社科基金项目、国家自然科学基金项目及其他国家级科研项目、教育部人文社会科学研究各类项目的研究成果；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（3）已出版著作的修订本，或与申请人本人出版著作重复10%以上；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（4）成果内容涉及国家秘密。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caps w:val="0"/>
          <w:color w:val="333333"/>
          <w:spacing w:val="0"/>
          <w:sz w:val="21"/>
          <w:szCs w:val="21"/>
          <w:bdr w:val="none" w:color="auto" w:sz="0" w:space="0"/>
        </w:rPr>
        <w:t>五、申报办法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重点项目和一般项目由个人直接申报；已与我办指定出版机构签署出版合同或达成出版合作意向的，须出具出版社推荐意见。优秀博士论文出版项目须经博士学位授予单位推荐后由个人进行申报。具体程序如下：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1.填写申请书和申报信息汇总表。下载《项目申请书》和《项目申报信息汇总表》（见附件1、2、3），用计算机填写。跨学科研究课题要以“靠近优先”原则，选择一个为主学科申报。将填好的申请书（一式6份，A3纸，双面打印，中缝装订）和申报信息汇总表电子版（确保与申请书有关信息保持一致），连同申报成果交所在单位科研管理部门审核、签署意见并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2.准备申报材料。包括：（1）申请书6份；（2）申报成果6套（如申报书稿超过60万字，需另外报送6份成果概要，含2万字左右的成果内容介绍，以及全书目录和参考文献），书稿和成果概要均用A4纸双面印制、左侧装订成册；以博士论文和博士后研究报告为基础申请重点项目和一般项目的需提交论文或研究报告原文，并附修改说明（1份）；（3）申报优秀博士论文出版项目的需提供论文等级证明材料，博士学位论文评阅书复印件、答辩决议书复印件；（4）往年申报过后期资助项目的成果，需附详细的修改说明（见附件4）。上述材料的电子版要一同报送我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3.各省（区、市）、兵团社科规划办或在京委托管理机构受理本地区本部门申报材料，并对政治方向、学术价值、创新程度等进行认真审核，严格把关。中国社会科学院科研局受理本院的课题申报，中央党校科研部受理中央国家机关及在京直属单位的课题申报，教育部社科司受理中央各部委所属在京普通高等院校的课题申报，全军社科规划办受理军队系统（含地方军队院校）的课题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教育学、艺术学、军事学三个单列学科的项目申报，分别由全国教育科学规划办、全国艺术科学规划办和全军社科规划办直接受理。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申报材料一律不予退回，我办将做好申报材料的保密工作。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caps w:val="0"/>
          <w:color w:val="333333"/>
          <w:spacing w:val="0"/>
          <w:sz w:val="21"/>
          <w:szCs w:val="21"/>
          <w:bdr w:val="none" w:color="auto" w:sz="0" w:space="0"/>
        </w:rPr>
        <w:t>六、研究及出版要求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1.项目负责人在项目执行期间要遵守相关承诺，履行约定义务，按期完成研究任务，获准立项的课题《申请书》视为具有约束力的资助合同文本。重点项目和一般项目完成时限为1-3年，优秀博士论文出版项目要求于2021年3月前完成修改出版，申请人应按时限完成研究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2.项目最终成果须先鉴定、后出版。各省（区、市）、兵团社科规划办或在京委托管理机构对最终成果组织鉴定后提交我办审核，合格者方可结项并进入出版程序。重点项目和一般项目研究成果由我办指定出版机构并按要求统一出版，优秀博士论文由我办安排集中出版。项目申报评审期间、鉴定结项之前，申请人不得擅自出版，违规者将终止申请或撤项，并通报批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3.后期资助项目成果出版后，我办将常态化遴选完成质量与学术价值较高的作品，形成国家社科基金“优秀出版成果重点推荐书目”，对优秀成果进行形式多样的宣传推介。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caps w:val="0"/>
          <w:color w:val="333333"/>
          <w:spacing w:val="0"/>
          <w:sz w:val="21"/>
          <w:szCs w:val="21"/>
          <w:bdr w:val="none" w:color="auto" w:sz="0" w:space="0"/>
        </w:rPr>
        <w:t>七、其他注意事项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1.申请人需按照《项目申请书》和申报公告如实填写申请材料，保证没有知识产权争议，不得有违背科研诚信要求的行为。凡在申请时弄虚作假的，申报成果存在抄袭剽窃等行为的，一经发现查实，3年内取消申报资格；如获立项即予撤项并通报批评。情节严重的，申请人5年内不得申报国家社科基金项目。凡在国家社科基金项目申报和评审中发现严重违规违纪行为的，除按规定进行处理外，将被列入不良科研信用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2.各地社科规划办、在京委托管理机构和基层科研管理部门要加强对申报工作的组织和指导，切实提高申报质量，严格审核申请人和申报成果的资格条件，签署明确意见后上报我办。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3.2020年国家社科基金后期资助项目和优秀博士论文出版项目集中受理申报时间为7月1日至7月15日。纸质版申报材料统一由各地社科规划办或在京委托管理机构寄送，不接受个人以及科研单位、出版机构的报送；电子版申报信息汇总表需由各地社科规划办或在京委托管理机构汇总审核后，统一发送至我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全国社科工作办基金处联系电话：（010）83083053，83083062，55604027</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全国教育规划办联系电话：（010）62003426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全国艺术规划办联系电话：（010）87930753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全军社科规划办联系电话：（010）66905819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righ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全国哲学社会科学工作办公室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right"/>
      </w:pPr>
      <w:r>
        <w:rPr>
          <w:rFonts w:hint="eastAsia" w:ascii="微软雅黑" w:hAnsi="微软雅黑" w:eastAsia="微软雅黑" w:cs="微软雅黑"/>
          <w:caps w:val="0"/>
          <w:color w:val="333333"/>
          <w:spacing w:val="0"/>
          <w:sz w:val="21"/>
          <w:szCs w:val="21"/>
          <w:bdr w:val="none" w:color="auto" w:sz="0" w:space="0"/>
        </w:rPr>
        <w:t>2020年4月28日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DD34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栗晓静</cp:lastModifiedBy>
  <cp:lastPrinted>2020-05-07T06:26:03Z</cp:lastPrinted>
  <dcterms:modified xsi:type="dcterms:W3CDTF">2020-05-07T06:30:05Z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